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DB" w:rsidRPr="004108DB" w:rsidRDefault="004108DB" w:rsidP="004108DB">
      <w:pPr>
        <w:pStyle w:val="ConsPlusTitlePage"/>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08DB" w:rsidRPr="004108DB">
        <w:tc>
          <w:tcPr>
            <w:tcW w:w="4677" w:type="dxa"/>
            <w:tcBorders>
              <w:top w:val="nil"/>
              <w:left w:val="nil"/>
              <w:bottom w:val="nil"/>
              <w:right w:val="nil"/>
            </w:tcBorders>
          </w:tcPr>
          <w:p w:rsidR="004108DB" w:rsidRPr="004108DB" w:rsidRDefault="004108DB">
            <w:pPr>
              <w:pStyle w:val="ConsPlusNormal"/>
              <w:rPr>
                <w:rFonts w:ascii="Times New Roman" w:hAnsi="Times New Roman" w:cs="Times New Roman"/>
                <w:sz w:val="28"/>
                <w:szCs w:val="28"/>
              </w:rPr>
            </w:pPr>
            <w:r w:rsidRPr="004108DB">
              <w:rPr>
                <w:rFonts w:ascii="Times New Roman" w:hAnsi="Times New Roman" w:cs="Times New Roman"/>
                <w:sz w:val="28"/>
                <w:szCs w:val="28"/>
              </w:rPr>
              <w:t>27 декабря 2018 года</w:t>
            </w:r>
          </w:p>
        </w:tc>
        <w:tc>
          <w:tcPr>
            <w:tcW w:w="4677" w:type="dxa"/>
            <w:tcBorders>
              <w:top w:val="nil"/>
              <w:left w:val="nil"/>
              <w:bottom w:val="nil"/>
              <w:right w:val="nil"/>
            </w:tcBorders>
          </w:tcPr>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N 501-ФЗ</w:t>
            </w:r>
          </w:p>
        </w:tc>
      </w:tr>
    </w:tbl>
    <w:p w:rsidR="004108DB" w:rsidRPr="004108DB" w:rsidRDefault="004108DB">
      <w:pPr>
        <w:pStyle w:val="ConsPlusNormal"/>
        <w:pBdr>
          <w:top w:val="single" w:sz="6" w:space="0" w:color="auto"/>
        </w:pBdr>
        <w:spacing w:before="100" w:after="100"/>
        <w:jc w:val="both"/>
        <w:rPr>
          <w:rFonts w:ascii="Times New Roman" w:hAnsi="Times New Roman" w:cs="Times New Roman"/>
          <w:sz w:val="28"/>
          <w:szCs w:val="28"/>
        </w:rPr>
      </w:pPr>
    </w:p>
    <w:p w:rsidR="004108DB" w:rsidRPr="004108DB" w:rsidRDefault="004108DB">
      <w:pPr>
        <w:pStyle w:val="ConsPlusNormal"/>
        <w:jc w:val="center"/>
        <w:rPr>
          <w:rFonts w:ascii="Times New Roman" w:hAnsi="Times New Roman" w:cs="Times New Roman"/>
          <w:sz w:val="28"/>
          <w:szCs w:val="28"/>
        </w:rPr>
      </w:pPr>
    </w:p>
    <w:p w:rsidR="004108DB" w:rsidRPr="004108DB" w:rsidRDefault="004108DB">
      <w:pPr>
        <w:pStyle w:val="ConsPlusTitle"/>
        <w:jc w:val="center"/>
        <w:rPr>
          <w:rFonts w:ascii="Times New Roman" w:hAnsi="Times New Roman" w:cs="Times New Roman"/>
          <w:sz w:val="28"/>
          <w:szCs w:val="28"/>
        </w:rPr>
      </w:pPr>
      <w:r w:rsidRPr="004108DB">
        <w:rPr>
          <w:rFonts w:ascii="Times New Roman" w:hAnsi="Times New Roman" w:cs="Times New Roman"/>
          <w:sz w:val="28"/>
          <w:szCs w:val="28"/>
        </w:rPr>
        <w:t>РОССИЙСКАЯ ФЕДЕРАЦИЯ</w:t>
      </w:r>
    </w:p>
    <w:p w:rsidR="004108DB" w:rsidRPr="004108DB" w:rsidRDefault="004108DB">
      <w:pPr>
        <w:pStyle w:val="ConsPlusTitle"/>
        <w:jc w:val="center"/>
        <w:rPr>
          <w:rFonts w:ascii="Times New Roman" w:hAnsi="Times New Roman" w:cs="Times New Roman"/>
          <w:sz w:val="28"/>
          <w:szCs w:val="28"/>
        </w:rPr>
      </w:pPr>
    </w:p>
    <w:p w:rsidR="004108DB" w:rsidRPr="004108DB" w:rsidRDefault="004108DB">
      <w:pPr>
        <w:pStyle w:val="ConsPlusTitle"/>
        <w:jc w:val="center"/>
        <w:rPr>
          <w:rFonts w:ascii="Times New Roman" w:hAnsi="Times New Roman" w:cs="Times New Roman"/>
          <w:sz w:val="28"/>
          <w:szCs w:val="28"/>
        </w:rPr>
      </w:pPr>
      <w:r w:rsidRPr="004108DB">
        <w:rPr>
          <w:rFonts w:ascii="Times New Roman" w:hAnsi="Times New Roman" w:cs="Times New Roman"/>
          <w:sz w:val="28"/>
          <w:szCs w:val="28"/>
        </w:rPr>
        <w:t>ФЕДЕРАЛЬНЫЙ ЗАКОН</w:t>
      </w:r>
    </w:p>
    <w:p w:rsidR="004108DB" w:rsidRPr="004108DB" w:rsidRDefault="004108DB">
      <w:pPr>
        <w:pStyle w:val="ConsPlusTitle"/>
        <w:jc w:val="center"/>
        <w:rPr>
          <w:rFonts w:ascii="Times New Roman" w:hAnsi="Times New Roman" w:cs="Times New Roman"/>
          <w:sz w:val="28"/>
          <w:szCs w:val="28"/>
        </w:rPr>
      </w:pPr>
    </w:p>
    <w:p w:rsidR="004108DB" w:rsidRPr="004108DB" w:rsidRDefault="004108DB">
      <w:pPr>
        <w:pStyle w:val="ConsPlusTitle"/>
        <w:jc w:val="center"/>
        <w:rPr>
          <w:rFonts w:ascii="Times New Roman" w:hAnsi="Times New Roman" w:cs="Times New Roman"/>
          <w:sz w:val="28"/>
          <w:szCs w:val="28"/>
        </w:rPr>
      </w:pPr>
      <w:r w:rsidRPr="004108DB">
        <w:rPr>
          <w:rFonts w:ascii="Times New Roman" w:hAnsi="Times New Roman" w:cs="Times New Roman"/>
          <w:sz w:val="28"/>
          <w:szCs w:val="28"/>
        </w:rPr>
        <w:t>ОБ УПОЛНОМОЧЕННЫХ ПО ПРАВАМ РЕБЕНКА В РОССИЙСКОЙ ФЕДЕРАЦИИ</w:t>
      </w:r>
    </w:p>
    <w:p w:rsidR="004108DB" w:rsidRPr="004108DB" w:rsidRDefault="004108DB">
      <w:pPr>
        <w:pStyle w:val="ConsPlusNormal"/>
        <w:jc w:val="center"/>
        <w:rPr>
          <w:rFonts w:ascii="Times New Roman" w:hAnsi="Times New Roman" w:cs="Times New Roman"/>
          <w:sz w:val="28"/>
          <w:szCs w:val="28"/>
        </w:rPr>
      </w:pP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Принят</w:t>
      </w: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Государственной Думой</w:t>
      </w: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19 декабря 2018 года</w:t>
      </w:r>
    </w:p>
    <w:p w:rsidR="004108DB" w:rsidRPr="004108DB" w:rsidRDefault="004108DB">
      <w:pPr>
        <w:pStyle w:val="ConsPlusNormal"/>
        <w:jc w:val="right"/>
        <w:rPr>
          <w:rFonts w:ascii="Times New Roman" w:hAnsi="Times New Roman" w:cs="Times New Roman"/>
          <w:sz w:val="28"/>
          <w:szCs w:val="28"/>
        </w:rPr>
      </w:pP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Одобрен</w:t>
      </w: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Советом Федерации</w:t>
      </w: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21 декабря 2018 года</w:t>
      </w:r>
    </w:p>
    <w:p w:rsidR="004108DB" w:rsidRPr="004108DB" w:rsidRDefault="004108DB">
      <w:pPr>
        <w:pStyle w:val="ConsPlusNormal"/>
        <w:jc w:val="center"/>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 Общие положения</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Настоящий Федеральный закон определяет особенности правового положения, основные задачи и полномочия Уполномоченного при Президенте Российской Федерации по правам ребенка (далее - Уполномоченный), а также основы правового положения уполномоченных по правам ребенка в субъектах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2. Деятельность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Деятельность Уполномоченного направлена на обеспечение гарантий государственной защиты прав и законных интересов детей, реализации и соблюдения прав и законных интересов детей государственными органами, органами местного самоуправления и должностными лицами.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Уполномоченный содействует:</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1) восстановлению нарушенных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совершенствованию законодательства Российской Федерации в части, касающейся защиты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развитию международного сотрудничества в области защиты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совершенствованию форм и методов защиты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lastRenderedPageBreak/>
        <w:t>3.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3. Назначение на должность Уполномоченного. Прекращение полномочий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Уполномоченный назначается на должность Президентом Российской Федерации сроком на пять лет. Одно и то же лицо не может быть назначено Уполномоченным более чем на два срока подряд.</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Полномочия Уполномоченного могут быть досрочно прекращены по решению Президента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4. Требования к Уполномоченному</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Уполномоченным может быть назначен гражданин Российской Федерации не моложе тридцати лет,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Уполномоченный не может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3. На Уполномоченного распространяются требования, ограничения и запреты, установленные Федеральным </w:t>
      </w:r>
      <w:hyperlink r:id="rId4" w:history="1">
        <w:r w:rsidRPr="004108DB">
          <w:rPr>
            <w:rFonts w:ascii="Times New Roman" w:hAnsi="Times New Roman" w:cs="Times New Roman"/>
            <w:sz w:val="28"/>
            <w:szCs w:val="28"/>
          </w:rPr>
          <w:t>законом</w:t>
        </w:r>
      </w:hyperlink>
      <w:r w:rsidRPr="004108DB">
        <w:rPr>
          <w:rFonts w:ascii="Times New Roman" w:hAnsi="Times New Roman" w:cs="Times New Roman"/>
          <w:sz w:val="28"/>
          <w:szCs w:val="28"/>
        </w:rPr>
        <w:t xml:space="preserve"> от 25 декабря 2008 года N 273-ФЗ "О противодействии коррупции" в отношении лиц, замещающих государственные должности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Уполномоченный обязан прекратить несовместимую с его статусом деятельность в течение четырнадцати дней со дня назначения на должность.</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5. Основные задачи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Основными задачами Уполномоченного являются:</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1) обеспечение защиты прав и законных интересов детей, являющихся </w:t>
      </w:r>
      <w:r w:rsidRPr="004108DB">
        <w:rPr>
          <w:rFonts w:ascii="Times New Roman" w:hAnsi="Times New Roman" w:cs="Times New Roman"/>
          <w:sz w:val="28"/>
          <w:szCs w:val="28"/>
        </w:rPr>
        <w:lastRenderedPageBreak/>
        <w:t>гражданами Российской Федерации, на территории Российской Федерации и на территориях иностранных государств, детей, являющихся иностранными гражданами или лицами без гражданства, на территории Российской Федерации в соответствии с законодательством Российской Федерации и международными договорами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мониторинг и анализ эффективности функционирования механизмов реализации, соблюдения и защиты прав и законных интересов детей федеральными органами исполнительной власти, органами государственной власти субъектов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Президенту Российской Федерации и в Правительство Российской Федерации соответствующих предложений;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5) предупреждение нарушения прав и законных интересов детей, содействие восстановлению нарушенных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6) участие в деятельности по профилактике безнадзорности и правонарушений несовершеннолетних;</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7) содействие развитию международного сотрудничества в области защиты прав и законных интересов детей.</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6. Полномочия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Уполномоченный в целях реализации возложенных на него задач:</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1) направляет в государственные органы, имеющие право на обращение в Конституционный Суд Российской Федерации, мотивированные предложения в пределах своей компетенции об обращении в Конституционный Суд Российской Федерации с запросом о соответствии </w:t>
      </w:r>
      <w:hyperlink r:id="rId5" w:history="1">
        <w:r w:rsidRPr="004108DB">
          <w:rPr>
            <w:rFonts w:ascii="Times New Roman" w:hAnsi="Times New Roman" w:cs="Times New Roman"/>
            <w:sz w:val="28"/>
            <w:szCs w:val="28"/>
          </w:rPr>
          <w:t>Конституции</w:t>
        </w:r>
      </w:hyperlink>
      <w:r w:rsidRPr="004108DB">
        <w:rPr>
          <w:rFonts w:ascii="Times New Roman" w:hAnsi="Times New Roman" w:cs="Times New Roman"/>
          <w:sz w:val="28"/>
          <w:szCs w:val="28"/>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lastRenderedPageBreak/>
        <w:t>2) направляет членам Совета Федерации Федерального Собрания Российской Федерации, депутатам Государственной Думы Федерального Собрания Российской Федерации, в законодательные (представительные) органы государственной власти субъектов Российской Федерации, другим субъектам права законодательной инициативы мотивированные предложения о принятии законодательных актов, о внесении в законодательные акты изменений, направленных на обеспечение реализации и соблюдения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направляет руководителям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мотивированные предложения о признании утратившими силу или приостановлении действия правовых актов и решений в случаях, если эти акты и решения нарушают права и законные интересы детей, либо о внесении в эти акты и решения изменений, направленных на обеспечение реализации и соблюдения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bookmarkStart w:id="0" w:name="P61"/>
      <w:bookmarkEnd w:id="0"/>
      <w:r w:rsidRPr="004108DB">
        <w:rPr>
          <w:rFonts w:ascii="Times New Roman" w:hAnsi="Times New Roman" w:cs="Times New Roman"/>
          <w:sz w:val="28"/>
          <w:szCs w:val="28"/>
        </w:rPr>
        <w:t>4) обращается в суд с административными исковыми заявлениями о признании незаконными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5) участвует по собственной инициативе в судебном разбирательстве по гражданским делам для дачи заключения в целях защиты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6) направляет в государственные органы,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7) проводит в соответствии с законодательством Российской Федерации самостоятельно или совместно с уполномоченными государственными органами и должностными лицами проверку информации, изложенной в </w:t>
      </w:r>
      <w:r w:rsidRPr="004108DB">
        <w:rPr>
          <w:rFonts w:ascii="Times New Roman" w:hAnsi="Times New Roman" w:cs="Times New Roman"/>
          <w:sz w:val="28"/>
          <w:szCs w:val="28"/>
        </w:rPr>
        <w:lastRenderedPageBreak/>
        <w:t>обращениях на имя Уполномоченного, либо иной информации по вопросам, касающимся нарушения прав и законных интересов детей или непринятия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мер по обеспечению и защите прав и законных интересов детей, а также получает от указанных органов, организаций и лиц соответствующие разъяснения;</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8) осуществляет иные полномочия, предусмотренные законодательством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2. Административное исковое заявление, предусмотренное </w:t>
      </w:r>
      <w:hyperlink w:anchor="P61" w:history="1">
        <w:r w:rsidRPr="004108DB">
          <w:rPr>
            <w:rFonts w:ascii="Times New Roman" w:hAnsi="Times New Roman" w:cs="Times New Roman"/>
            <w:sz w:val="28"/>
            <w:szCs w:val="28"/>
          </w:rPr>
          <w:t>пунктом 4 части 1</w:t>
        </w:r>
      </w:hyperlink>
      <w:r w:rsidRPr="004108DB">
        <w:rPr>
          <w:rFonts w:ascii="Times New Roman" w:hAnsi="Times New Roman" w:cs="Times New Roman"/>
          <w:sz w:val="28"/>
          <w:szCs w:val="28"/>
        </w:rPr>
        <w:t xml:space="preserve"> настоящей статьи, в соответствии с законодательством Российской Федерации о налогах и сборах не облагается государственной пошлиной.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Уполномоченный при осуществлении своей деятельности имеет право:</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1) запрашивать и получать от государственных органов, органов местного самоуправления и должностных лиц необходимые сведения, документы и материалы;</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беспрепятственно по предъявлении служебного удостоверения посещать федеральные органы государственной власти, органы государственной власти субъектов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без специального разрешения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Руководители либо лица, временно исполняющие их обязанности, иные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учреждений и органов, исполняющих наказания, образовательных и медицинских организаций, организаций, оказывающих социальные и иные услуги детям и семьям, имеющим детей, обязаны безотлагательно принимать Уполномоченного.</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5. Федеральные органы государственной власти, органы государственной </w:t>
      </w:r>
      <w:r w:rsidRPr="004108DB">
        <w:rPr>
          <w:rFonts w:ascii="Times New Roman" w:hAnsi="Times New Roman" w:cs="Times New Roman"/>
          <w:sz w:val="28"/>
          <w:szCs w:val="28"/>
        </w:rPr>
        <w:lastRenderedPageBreak/>
        <w:t>власти субъектов Российской Федерации, органы местного самоуправления, учреждения и органы, исполняющие наказания, образовательные и медицинские организации, организации, оказывающие социальные и иные услуги детям и семьям, имеющим детей, обязаны предоставить Уполномоченному в течение пятнадцати дней со дня поступления запроса Уполномоченного необходимые сведения, документы и материалы. 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7. Рассмотрение Уполномоченным обращений</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1. Уполномоченный рассматривает обращения граждан (в том числе несовершеннолетних), объединений граждан, организаций (далее в настоящей статье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r:id="rId6" w:history="1">
        <w:r w:rsidRPr="004108DB">
          <w:rPr>
            <w:rFonts w:ascii="Times New Roman" w:hAnsi="Times New Roman" w:cs="Times New Roman"/>
            <w:sz w:val="28"/>
            <w:szCs w:val="28"/>
          </w:rPr>
          <w:t>законом</w:t>
        </w:r>
      </w:hyperlink>
      <w:r w:rsidRPr="004108DB">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настоящим Федеральным законом, а также в порядке, утвержденном Уполномоченным.</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Обращения, адресованные Уполномоченному лицами, находящимися в местах принудительного содержания, не подлежат просмотру администрациями мест принудительного содержания и в течение двадцати четырех часов направляются Уполномоченному.</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или должностному лицу, к полномочиям которых относится рассмотрение обращения.</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О результатах рассмотрения обращения Уполномоченный извещает заявителя.</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8. Ежегодный доклад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соблюдения прав и законных интересов детей в Российской Федерации, а также предложения о совершенствовании их правового положения.</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lastRenderedPageBreak/>
        <w:t>2. Ежегодные доклады Уполномоченного подлежат размещению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9. Взаимодействие Уполномоченного с государственными органами, органами местного самоуправления и должностными лицами, обеспечивающими защиту прав и законных интересов детей</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Уполномоченный в пределах своих полномочий осуществляет взаимодействие с государственными органами, органами местного самоуправления, Уполномоченным по правам человека в Российской Федерации,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Уполномоченный в целях обеспечения эффективной деятельности уполномоченных по правам ребенка в субъектах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1) осуществляет координацию деятельности уполномоченных по правам ребенка в субъектах Российской Федерации, направленной на реализацию единой государственной политики в области обеспечения и защиты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оказывает уполномоченным по правам ребенка в субъектах Российской Федерации организационную, правовую, информационную и иную помощь в пределах своих полномочий;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имеет право создать в качестве консультативного и совещательного органа координационный совет уполномоченных по правам ребенка.</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10. Общественные представители. Экспертные, консультативные и иные совещательные органы</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Уполномоченный имеет право назначать общественных представителей.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Уполномоченный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представителей общественных организаций.</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11. Место постоянного нахождения и финансовое обеспечение деятельности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Местом постоянного нахождения Уполномоченного является город Москва.</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Финансовое обеспечение деятельности Уполномоченного осуществляется за счет бюджетных ассигнований федерального бюджета.</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12. Ответственность за вмешательство в деятельность Уполномоченного</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Вмешательство в деятельность Уполномоченного с целью повлиять на его решения, невыполнение должностными лицами законных требований Уполномоченного и воспрепятствование его деятельности в иной форме влекут за собой ответственность, установленную законодательством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13. Уполномоченный по правам ребенка в субъекте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Законом субъекта Российской Федерации может учреждаться должность уполномоченного по правам ребенка в субъекте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субъекта Российской Федерации,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Должность уполномоченного по правам ребенка в субъекте Российской Федерации является государственной должностью субъекта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Уполномоченный по правам ребенка в субъекте Российской Федерации осуществляет свою деятельность в границах территории субъекта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Правовое положение, основные задачи и полномочия уполномоченного по правам ребенка в субъекте Российской Федерации устанавливаются законом субъекта Российской Федерации с учетом положений настоящего Федерального закона.</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5. Уполномоченный по правам ребенка в субъекте Российской Федерации назначается на должность в порядке, установленном законом субъекта Российской Федерации, по согласованию с Уполномоченным.</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6. Досрочное прекращение полномочий уполномоченного по правам </w:t>
      </w:r>
      <w:r w:rsidRPr="004108DB">
        <w:rPr>
          <w:rFonts w:ascii="Times New Roman" w:hAnsi="Times New Roman" w:cs="Times New Roman"/>
          <w:sz w:val="28"/>
          <w:szCs w:val="28"/>
        </w:rPr>
        <w:lastRenderedPageBreak/>
        <w:t>ребенка в субъекте Российской Федерации осуществляется в порядке, установленном законом субъекта Российской Федерации, по согласованию с Уполномоченным.</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7. Финансовое обеспечение деятельности уполномоченного по правам ребенка в субъекте Российской Федерации осуществляется за счет бюджетных ассигнований бюджета субъекта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14. Полномочия уполномоченного по правам ребенка в субъекте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1. Уполномоченный по правам ребенка в субъекте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1) осуществляет мониторинг и анализ реализации, соблюдения и защиты прав и законных интересов детей на территории субъекта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содействует эффективному функционированию государственной системы обеспечения реализации, соблюдения и защиты прав и законных интересов детей в субъекте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принимает в пределах своих полномочий меры по предупреждению и пресечению нарушения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2. По окончании календарного года уполномоченный по правам ребенка в субъекте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и Уполномоченному доклад о результатах своей деятельности, содержащий в том числе оценку соблюдения прав и законных интересов детей на территории субъекта Российской Федерации, а также предложения о совершенствовании их правового положения.</w:t>
      </w:r>
    </w:p>
    <w:p w:rsidR="004108DB" w:rsidRPr="004108DB" w:rsidRDefault="004108DB">
      <w:pPr>
        <w:pStyle w:val="ConsPlusNormal"/>
        <w:spacing w:before="220"/>
        <w:ind w:firstLine="540"/>
        <w:jc w:val="both"/>
        <w:rPr>
          <w:rFonts w:ascii="Times New Roman" w:hAnsi="Times New Roman" w:cs="Times New Roman"/>
          <w:sz w:val="28"/>
          <w:szCs w:val="28"/>
        </w:rPr>
      </w:pPr>
      <w:bookmarkStart w:id="1" w:name="P126"/>
      <w:bookmarkEnd w:id="1"/>
      <w:r w:rsidRPr="004108DB">
        <w:rPr>
          <w:rFonts w:ascii="Times New Roman" w:hAnsi="Times New Roman" w:cs="Times New Roman"/>
          <w:sz w:val="28"/>
          <w:szCs w:val="28"/>
        </w:rPr>
        <w:t>3. Уполномоченный по правам ребенка в субъекте Российской Федерации при осуществлении своей деятельности имеет право:</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1) запрашивать и получать от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и должностных лиц необходимые сведения, документы и материалы;</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2) посещать территориальные органы федеральных государственных органов, органы государственной власти субъекта Российской Федерации, органы местного самоуправления, образовательные и медицинские организации, организации, оказывающие социальные и иные услуги детям и </w:t>
      </w:r>
      <w:r w:rsidRPr="004108DB">
        <w:rPr>
          <w:rFonts w:ascii="Times New Roman" w:hAnsi="Times New Roman" w:cs="Times New Roman"/>
          <w:sz w:val="28"/>
          <w:szCs w:val="28"/>
        </w:rPr>
        <w:lastRenderedPageBreak/>
        <w:t>семьям, имеющим детей, расположенные на территории субъекта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4) обращаться в суд с административными исковыми заявлениями о признании незаконными решений,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5) направлять в органы государственной власти субъекта Российской Федерации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6)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 признании утратившими силу или приостановлении действия актов органов исполнительной власти субъекта Российской Федерации в случаях, если эти акты нарушают права и законные интересы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в субъекте Российской Федерации, содержащем жалобу, либо иной информации по вопросам, касающимся нарушения прав и законных интересов детей;</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w:t>
      </w:r>
      <w:bookmarkStart w:id="2" w:name="_GoBack"/>
      <w:bookmarkEnd w:id="2"/>
      <w:r w:rsidRPr="004108DB">
        <w:rPr>
          <w:rFonts w:ascii="Times New Roman" w:hAnsi="Times New Roman" w:cs="Times New Roman"/>
          <w:sz w:val="28"/>
          <w:szCs w:val="28"/>
        </w:rPr>
        <w:t>законодательством субъекта Российской Федерации.</w:t>
      </w:r>
    </w:p>
    <w:p w:rsidR="004108DB" w:rsidRPr="004108DB" w:rsidRDefault="004108DB">
      <w:pPr>
        <w:pStyle w:val="ConsPlusNormal"/>
        <w:spacing w:before="220"/>
        <w:ind w:firstLine="540"/>
        <w:jc w:val="both"/>
        <w:rPr>
          <w:rFonts w:ascii="Times New Roman" w:hAnsi="Times New Roman" w:cs="Times New Roman"/>
          <w:sz w:val="28"/>
          <w:szCs w:val="28"/>
        </w:rPr>
      </w:pPr>
      <w:r w:rsidRPr="004108DB">
        <w:rPr>
          <w:rFonts w:ascii="Times New Roman" w:hAnsi="Times New Roman" w:cs="Times New Roman"/>
          <w:sz w:val="28"/>
          <w:szCs w:val="28"/>
        </w:rPr>
        <w:t xml:space="preserve">4. Помимо прав, предусмотренных </w:t>
      </w:r>
      <w:hyperlink w:anchor="P126" w:history="1">
        <w:r w:rsidRPr="004108DB">
          <w:rPr>
            <w:rFonts w:ascii="Times New Roman" w:hAnsi="Times New Roman" w:cs="Times New Roman"/>
            <w:sz w:val="28"/>
            <w:szCs w:val="28"/>
          </w:rPr>
          <w:t>частью 3</w:t>
        </w:r>
      </w:hyperlink>
      <w:r w:rsidRPr="004108DB">
        <w:rPr>
          <w:rFonts w:ascii="Times New Roman" w:hAnsi="Times New Roman" w:cs="Times New Roman"/>
          <w:sz w:val="28"/>
          <w:szCs w:val="28"/>
        </w:rPr>
        <w:t xml:space="preserve"> настоящей статьи, </w:t>
      </w:r>
      <w:r w:rsidRPr="004108DB">
        <w:rPr>
          <w:rFonts w:ascii="Times New Roman" w:hAnsi="Times New Roman" w:cs="Times New Roman"/>
          <w:sz w:val="28"/>
          <w:szCs w:val="28"/>
        </w:rPr>
        <w:lastRenderedPageBreak/>
        <w:t>уполномоченный по правам ребенка в субъекте Российской Федерации имеет иные права, предусмотренные федеральными законами и законами субъекта Российской Федерации,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субъекта Российской Федерации,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субъекта Российской Федерации.</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Title"/>
        <w:ind w:firstLine="540"/>
        <w:jc w:val="both"/>
        <w:outlineLvl w:val="0"/>
        <w:rPr>
          <w:rFonts w:ascii="Times New Roman" w:hAnsi="Times New Roman" w:cs="Times New Roman"/>
          <w:sz w:val="28"/>
          <w:szCs w:val="28"/>
        </w:rPr>
      </w:pPr>
      <w:r w:rsidRPr="004108DB">
        <w:rPr>
          <w:rFonts w:ascii="Times New Roman" w:hAnsi="Times New Roman" w:cs="Times New Roman"/>
          <w:sz w:val="28"/>
          <w:szCs w:val="28"/>
        </w:rPr>
        <w:t>Статья 15. Вступление в силу настоящего Федерального закона</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ind w:firstLine="540"/>
        <w:jc w:val="both"/>
        <w:rPr>
          <w:rFonts w:ascii="Times New Roman" w:hAnsi="Times New Roman" w:cs="Times New Roman"/>
          <w:sz w:val="28"/>
          <w:szCs w:val="28"/>
        </w:rPr>
      </w:pPr>
      <w:r w:rsidRPr="004108DB">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4108DB" w:rsidRPr="004108DB" w:rsidRDefault="004108DB">
      <w:pPr>
        <w:pStyle w:val="ConsPlusNormal"/>
        <w:ind w:firstLine="540"/>
        <w:jc w:val="both"/>
        <w:rPr>
          <w:rFonts w:ascii="Times New Roman" w:hAnsi="Times New Roman" w:cs="Times New Roman"/>
          <w:sz w:val="28"/>
          <w:szCs w:val="28"/>
        </w:rPr>
      </w:pP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Президент</w:t>
      </w: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Российской Федерации</w:t>
      </w:r>
    </w:p>
    <w:p w:rsidR="004108DB" w:rsidRPr="004108DB" w:rsidRDefault="004108DB">
      <w:pPr>
        <w:pStyle w:val="ConsPlusNormal"/>
        <w:jc w:val="right"/>
        <w:rPr>
          <w:rFonts w:ascii="Times New Roman" w:hAnsi="Times New Roman" w:cs="Times New Roman"/>
          <w:sz w:val="28"/>
          <w:szCs w:val="28"/>
        </w:rPr>
      </w:pPr>
      <w:r w:rsidRPr="004108DB">
        <w:rPr>
          <w:rFonts w:ascii="Times New Roman" w:hAnsi="Times New Roman" w:cs="Times New Roman"/>
          <w:sz w:val="28"/>
          <w:szCs w:val="28"/>
        </w:rPr>
        <w:t>В.ПУТИН</w:t>
      </w:r>
    </w:p>
    <w:p w:rsidR="004108DB" w:rsidRPr="004108DB" w:rsidRDefault="004108DB">
      <w:pPr>
        <w:pStyle w:val="ConsPlusNormal"/>
        <w:rPr>
          <w:rFonts w:ascii="Times New Roman" w:hAnsi="Times New Roman" w:cs="Times New Roman"/>
          <w:sz w:val="28"/>
          <w:szCs w:val="28"/>
        </w:rPr>
      </w:pPr>
      <w:r w:rsidRPr="004108DB">
        <w:rPr>
          <w:rFonts w:ascii="Times New Roman" w:hAnsi="Times New Roman" w:cs="Times New Roman"/>
          <w:sz w:val="28"/>
          <w:szCs w:val="28"/>
        </w:rPr>
        <w:t>Москва, Кремль</w:t>
      </w:r>
    </w:p>
    <w:p w:rsidR="004108DB" w:rsidRPr="004108DB" w:rsidRDefault="004108DB">
      <w:pPr>
        <w:pStyle w:val="ConsPlusNormal"/>
        <w:spacing w:before="220"/>
        <w:rPr>
          <w:rFonts w:ascii="Times New Roman" w:hAnsi="Times New Roman" w:cs="Times New Roman"/>
          <w:sz w:val="28"/>
          <w:szCs w:val="28"/>
        </w:rPr>
      </w:pPr>
      <w:r w:rsidRPr="004108DB">
        <w:rPr>
          <w:rFonts w:ascii="Times New Roman" w:hAnsi="Times New Roman" w:cs="Times New Roman"/>
          <w:sz w:val="28"/>
          <w:szCs w:val="28"/>
        </w:rPr>
        <w:t>27 декабря 2018 года</w:t>
      </w:r>
    </w:p>
    <w:p w:rsidR="004108DB" w:rsidRPr="004108DB" w:rsidRDefault="004108DB">
      <w:pPr>
        <w:pStyle w:val="ConsPlusNormal"/>
        <w:spacing w:before="220"/>
        <w:rPr>
          <w:rFonts w:ascii="Times New Roman" w:hAnsi="Times New Roman" w:cs="Times New Roman"/>
          <w:sz w:val="28"/>
          <w:szCs w:val="28"/>
        </w:rPr>
      </w:pPr>
      <w:r w:rsidRPr="004108DB">
        <w:rPr>
          <w:rFonts w:ascii="Times New Roman" w:hAnsi="Times New Roman" w:cs="Times New Roman"/>
          <w:sz w:val="28"/>
          <w:szCs w:val="28"/>
        </w:rPr>
        <w:t>N 501-ФЗ</w:t>
      </w:r>
    </w:p>
    <w:p w:rsidR="004108DB" w:rsidRPr="004108DB" w:rsidRDefault="004108DB">
      <w:pPr>
        <w:pStyle w:val="ConsPlusNormal"/>
        <w:jc w:val="both"/>
        <w:rPr>
          <w:rFonts w:ascii="Times New Roman" w:hAnsi="Times New Roman" w:cs="Times New Roman"/>
          <w:sz w:val="28"/>
          <w:szCs w:val="28"/>
        </w:rPr>
      </w:pPr>
    </w:p>
    <w:p w:rsidR="004108DB" w:rsidRPr="004108DB" w:rsidRDefault="004108DB">
      <w:pPr>
        <w:pStyle w:val="ConsPlusNormal"/>
        <w:jc w:val="both"/>
        <w:rPr>
          <w:rFonts w:ascii="Times New Roman" w:hAnsi="Times New Roman" w:cs="Times New Roman"/>
          <w:sz w:val="28"/>
          <w:szCs w:val="28"/>
        </w:rPr>
      </w:pPr>
    </w:p>
    <w:p w:rsidR="004108DB" w:rsidRPr="004108DB" w:rsidRDefault="004108DB">
      <w:pPr>
        <w:pStyle w:val="ConsPlusNormal"/>
        <w:pBdr>
          <w:top w:val="single" w:sz="6" w:space="0" w:color="auto"/>
        </w:pBdr>
        <w:spacing w:before="100" w:after="100"/>
        <w:jc w:val="both"/>
        <w:rPr>
          <w:rFonts w:ascii="Times New Roman" w:hAnsi="Times New Roman" w:cs="Times New Roman"/>
          <w:sz w:val="28"/>
          <w:szCs w:val="28"/>
        </w:rPr>
      </w:pPr>
    </w:p>
    <w:p w:rsidR="00D0597B" w:rsidRPr="004108DB" w:rsidRDefault="00D0597B">
      <w:pPr>
        <w:rPr>
          <w:rFonts w:ascii="Times New Roman" w:hAnsi="Times New Roman" w:cs="Times New Roman"/>
          <w:sz w:val="28"/>
          <w:szCs w:val="28"/>
        </w:rPr>
      </w:pPr>
    </w:p>
    <w:sectPr w:rsidR="00D0597B" w:rsidRPr="004108DB" w:rsidSect="0099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DB"/>
    <w:rsid w:val="004108DB"/>
    <w:rsid w:val="00483971"/>
    <w:rsid w:val="00D0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B1CE"/>
  <w15:chartTrackingRefBased/>
  <w15:docId w15:val="{27646272-FF03-49C6-9A4B-FF8FA7DF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71"/>
  </w:style>
  <w:style w:type="paragraph" w:styleId="1">
    <w:name w:val="heading 1"/>
    <w:basedOn w:val="a"/>
    <w:next w:val="a"/>
    <w:link w:val="10"/>
    <w:qFormat/>
    <w:rsid w:val="00483971"/>
    <w:pPr>
      <w:keepNext/>
      <w:spacing w:after="0" w:line="240" w:lineRule="auto"/>
      <w:jc w:val="center"/>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971"/>
    <w:rPr>
      <w:rFonts w:ascii="Times New Roman" w:eastAsia="Times New Roman" w:hAnsi="Times New Roman" w:cs="Times New Roman"/>
      <w:b/>
      <w:bCs/>
      <w:sz w:val="32"/>
      <w:szCs w:val="24"/>
    </w:rPr>
  </w:style>
  <w:style w:type="paragraph" w:styleId="a3">
    <w:name w:val="Title"/>
    <w:basedOn w:val="a"/>
    <w:next w:val="a"/>
    <w:link w:val="11"/>
    <w:qFormat/>
    <w:rsid w:val="00483971"/>
    <w:pPr>
      <w:spacing w:after="0" w:line="240" w:lineRule="auto"/>
      <w:contextualSpacing/>
    </w:pPr>
    <w:rPr>
      <w:b/>
      <w:bCs/>
      <w:sz w:val="28"/>
      <w:szCs w:val="24"/>
    </w:rPr>
  </w:style>
  <w:style w:type="character" w:customStyle="1" w:styleId="a4">
    <w:name w:val="Заголовок Знак"/>
    <w:basedOn w:val="a0"/>
    <w:uiPriority w:val="10"/>
    <w:rsid w:val="00483971"/>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3"/>
    <w:locked/>
    <w:rsid w:val="00483971"/>
    <w:rPr>
      <w:b/>
      <w:bCs/>
      <w:sz w:val="28"/>
      <w:szCs w:val="24"/>
    </w:rPr>
  </w:style>
  <w:style w:type="paragraph" w:styleId="a5">
    <w:name w:val="No Spacing"/>
    <w:uiPriority w:val="1"/>
    <w:qFormat/>
    <w:rsid w:val="00483971"/>
    <w:pPr>
      <w:spacing w:after="0" w:line="240" w:lineRule="auto"/>
    </w:pPr>
    <w:rPr>
      <w:rFonts w:ascii="Calibri" w:eastAsia="Calibri" w:hAnsi="Calibri" w:cs="Times New Roman"/>
      <w:sz w:val="28"/>
      <w:szCs w:val="28"/>
      <w:lang w:eastAsia="en-US"/>
    </w:rPr>
  </w:style>
  <w:style w:type="paragraph" w:styleId="a6">
    <w:name w:val="List Paragraph"/>
    <w:basedOn w:val="a"/>
    <w:uiPriority w:val="34"/>
    <w:qFormat/>
    <w:rsid w:val="00483971"/>
    <w:pPr>
      <w:spacing w:after="200" w:line="276" w:lineRule="auto"/>
      <w:ind w:left="720"/>
      <w:contextualSpacing/>
    </w:pPr>
    <w:rPr>
      <w:rFonts w:ascii="Calibri" w:eastAsia="Calibri" w:hAnsi="Calibri" w:cs="Times New Roman"/>
      <w:lang w:eastAsia="en-US"/>
    </w:rPr>
  </w:style>
  <w:style w:type="paragraph" w:customStyle="1" w:styleId="12">
    <w:name w:val="1"/>
    <w:basedOn w:val="a"/>
    <w:next w:val="a3"/>
    <w:qFormat/>
    <w:rsid w:val="00483971"/>
    <w:pPr>
      <w:spacing w:after="0" w:line="240" w:lineRule="auto"/>
      <w:jc w:val="center"/>
    </w:pPr>
    <w:rPr>
      <w:rFonts w:ascii="Calibri" w:eastAsia="Calibri" w:hAnsi="Calibri" w:cs="Times New Roman"/>
      <w:b/>
      <w:bCs/>
      <w:sz w:val="28"/>
      <w:szCs w:val="24"/>
    </w:rPr>
  </w:style>
  <w:style w:type="paragraph" w:customStyle="1" w:styleId="ConsPlusNormal">
    <w:name w:val="ConsPlusNormal"/>
    <w:rsid w:val="004108D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108D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108DB"/>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ED3E921403ECFFAE7BB6C004ED87C1365D3FF77A41B387BD4C9094726E9359B86A7714B9248211A5BC975118o4vCD" TargetMode="External"/><Relationship Id="rId5" Type="http://schemas.openxmlformats.org/officeDocument/2006/relationships/hyperlink" Target="consultantplus://offline/ref=F0ED3E921403ECFFAE7BB6C004ED87C137543CFA7317E485EC199E917A3EC949BC23231AA6279F0FA4A297o5v1D" TargetMode="External"/><Relationship Id="rId4" Type="http://schemas.openxmlformats.org/officeDocument/2006/relationships/hyperlink" Target="consultantplus://offline/ref=F0ED3E921403ECFFAE7BB6C004ED87C136583BFC7F45B387BD4C9094726E9359B86A7714B9248211A5BC975118o4v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3395</Words>
  <Characters>19356</Characters>
  <Application>Microsoft Office Word</Application>
  <DocSecurity>0</DocSecurity>
  <Lines>161</Lines>
  <Paragraphs>45</Paragraphs>
  <ScaleCrop>false</ScaleCrop>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Краснодар</dc:creator>
  <cp:keywords/>
  <dc:description/>
  <cp:lastModifiedBy>Павел Краснодар</cp:lastModifiedBy>
  <cp:revision>2</cp:revision>
  <dcterms:created xsi:type="dcterms:W3CDTF">2020-03-13T03:47:00Z</dcterms:created>
  <dcterms:modified xsi:type="dcterms:W3CDTF">2020-03-13T03:48:00Z</dcterms:modified>
</cp:coreProperties>
</file>